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66" w:lineRule="exact"/>
        <w:ind w:left="40"/>
        <w:rPr>
          <w:color w:val="auto"/>
          <w:sz w:val="20"/>
          <w:szCs w:val="20"/>
        </w:rPr>
      </w:pPr>
      <w:r>
        <w:rPr>
          <w:rFonts w:ascii="黑体" w:hAnsi="黑体" w:eastAsia="黑体" w:cs="黑体"/>
          <w:color w:val="auto"/>
          <w:sz w:val="32"/>
          <w:szCs w:val="32"/>
        </w:rPr>
        <w:t>附件 2</w:t>
      </w:r>
    </w:p>
    <w:p>
      <w:pPr>
        <w:spacing w:after="0" w:line="339" w:lineRule="exact"/>
        <w:rPr>
          <w:color w:val="auto"/>
          <w:sz w:val="20"/>
          <w:szCs w:val="20"/>
        </w:rPr>
      </w:pPr>
    </w:p>
    <w:p>
      <w:pPr>
        <w:spacing w:after="0" w:line="502" w:lineRule="exact"/>
        <w:ind w:right="120"/>
        <w:jc w:val="center"/>
        <w:rPr>
          <w:color w:val="auto"/>
          <w:sz w:val="20"/>
          <w:szCs w:val="20"/>
        </w:rPr>
      </w:pPr>
      <w:r>
        <w:rPr>
          <w:rFonts w:ascii="黑体" w:hAnsi="黑体" w:eastAsia="黑体" w:cs="黑体"/>
          <w:color w:val="auto"/>
          <w:sz w:val="44"/>
          <w:szCs w:val="44"/>
        </w:rPr>
        <w:t>报到地址及交通路线</w:t>
      </w:r>
    </w:p>
    <w:p>
      <w:pPr>
        <w:spacing w:after="0" w:line="370" w:lineRule="exact"/>
        <w:rPr>
          <w:color w:val="auto"/>
          <w:sz w:val="20"/>
          <w:szCs w:val="20"/>
        </w:rPr>
      </w:pPr>
    </w:p>
    <w:p>
      <w:pPr>
        <w:spacing w:after="0" w:line="354" w:lineRule="exact"/>
        <w:ind w:left="680"/>
        <w:rPr>
          <w:color w:val="auto"/>
          <w:sz w:val="20"/>
          <w:szCs w:val="20"/>
        </w:rPr>
      </w:pPr>
      <w:r>
        <w:rPr>
          <w:rFonts w:ascii="仿宋" w:hAnsi="仿宋" w:eastAsia="仿宋" w:cs="仿宋"/>
          <w:b/>
          <w:bCs/>
          <w:color w:val="auto"/>
          <w:sz w:val="31"/>
          <w:szCs w:val="31"/>
        </w:rPr>
        <w:t>一、报到地址</w:t>
      </w:r>
      <w:r>
        <w:rPr>
          <w:rFonts w:ascii="仿宋" w:hAnsi="仿宋" w:eastAsia="仿宋" w:cs="仿宋"/>
          <w:color w:val="auto"/>
          <w:sz w:val="31"/>
          <w:szCs w:val="31"/>
        </w:rPr>
        <w:t>：</w:t>
      </w:r>
      <w:r>
        <w:rPr>
          <w:rFonts w:ascii="仿宋" w:hAnsi="仿宋" w:eastAsia="仿宋" w:cs="仿宋"/>
          <w:b/>
          <w:bCs/>
          <w:color w:val="auto"/>
          <w:sz w:val="31"/>
          <w:szCs w:val="31"/>
        </w:rPr>
        <w:t>南京曙光国际大酒店</w:t>
      </w:r>
      <w:r>
        <w:rPr>
          <w:rFonts w:ascii="仿宋" w:hAnsi="仿宋" w:eastAsia="仿宋" w:cs="仿宋"/>
          <w:color w:val="auto"/>
          <w:sz w:val="31"/>
          <w:szCs w:val="31"/>
        </w:rPr>
        <w:t>（南京市龙蟠路107号）</w:t>
      </w:r>
    </w:p>
    <w:p>
      <w:pPr>
        <w:spacing w:after="0" w:line="259" w:lineRule="exact"/>
        <w:rPr>
          <w:color w:val="auto"/>
          <w:sz w:val="20"/>
          <w:szCs w:val="20"/>
        </w:rPr>
      </w:pPr>
    </w:p>
    <w:p>
      <w:pPr>
        <w:spacing w:after="0" w:line="366" w:lineRule="exact"/>
        <w:ind w:left="680"/>
        <w:rPr>
          <w:color w:val="auto"/>
          <w:sz w:val="20"/>
          <w:szCs w:val="20"/>
        </w:rPr>
      </w:pPr>
      <w:r>
        <w:rPr>
          <w:rFonts w:ascii="仿宋" w:hAnsi="仿宋" w:eastAsia="仿宋" w:cs="仿宋"/>
          <w:b/>
          <w:bCs/>
          <w:color w:val="auto"/>
          <w:sz w:val="32"/>
          <w:szCs w:val="32"/>
        </w:rPr>
        <w:t>二、乘车路线</w:t>
      </w:r>
      <w:r>
        <w:rPr>
          <w:rFonts w:ascii="仿宋" w:hAnsi="仿宋" w:eastAsia="仿宋" w:cs="仿宋"/>
          <w:color w:val="auto"/>
          <w:sz w:val="32"/>
          <w:szCs w:val="32"/>
        </w:rPr>
        <w:t>：</w:t>
      </w:r>
    </w:p>
    <w:p>
      <w:pPr>
        <w:spacing w:after="0" w:line="298" w:lineRule="exact"/>
        <w:rPr>
          <w:color w:val="auto"/>
          <w:sz w:val="20"/>
          <w:szCs w:val="20"/>
        </w:rPr>
      </w:pPr>
    </w:p>
    <w:p>
      <w:pPr>
        <w:spacing w:after="0" w:line="475" w:lineRule="exact"/>
        <w:ind w:left="40" w:firstLine="624"/>
        <w:jc w:val="both"/>
        <w:rPr>
          <w:color w:val="auto"/>
          <w:sz w:val="20"/>
          <w:szCs w:val="20"/>
        </w:rPr>
      </w:pPr>
      <w:r>
        <w:rPr>
          <w:rFonts w:ascii="仿宋" w:hAnsi="仿宋" w:eastAsia="仿宋" w:cs="仿宋"/>
          <w:b/>
          <w:bCs/>
          <w:color w:val="auto"/>
          <w:sz w:val="32"/>
          <w:szCs w:val="32"/>
        </w:rPr>
        <w:t>1.南京南站（高铁站）</w:t>
      </w:r>
      <w:r>
        <w:rPr>
          <w:rFonts w:ascii="仿宋" w:hAnsi="仿宋" w:eastAsia="仿宋" w:cs="仿宋"/>
          <w:color w:val="auto"/>
          <w:sz w:val="32"/>
          <w:szCs w:val="32"/>
        </w:rPr>
        <w:t>：地铁</w:t>
      </w:r>
      <w:r>
        <w:rPr>
          <w:rFonts w:ascii="仿宋" w:hAnsi="仿宋" w:eastAsia="仿宋" w:cs="仿宋"/>
          <w:b/>
          <w:bCs/>
          <w:color w:val="auto"/>
          <w:sz w:val="32"/>
          <w:szCs w:val="32"/>
        </w:rPr>
        <w:t xml:space="preserve"> </w:t>
      </w:r>
      <w:r>
        <w:rPr>
          <w:rFonts w:ascii="仿宋" w:hAnsi="仿宋" w:eastAsia="仿宋" w:cs="仿宋"/>
          <w:color w:val="auto"/>
          <w:sz w:val="32"/>
          <w:szCs w:val="32"/>
        </w:rPr>
        <w:t>1</w:t>
      </w:r>
      <w:r>
        <w:rPr>
          <w:rFonts w:ascii="仿宋" w:hAnsi="仿宋" w:eastAsia="仿宋" w:cs="仿宋"/>
          <w:b/>
          <w:bCs/>
          <w:color w:val="auto"/>
          <w:sz w:val="32"/>
          <w:szCs w:val="32"/>
        </w:rPr>
        <w:t xml:space="preserve"> </w:t>
      </w:r>
      <w:r>
        <w:rPr>
          <w:rFonts w:ascii="仿宋" w:hAnsi="仿宋" w:eastAsia="仿宋" w:cs="仿宋"/>
          <w:color w:val="auto"/>
          <w:sz w:val="32"/>
          <w:szCs w:val="32"/>
        </w:rPr>
        <w:t>号线或地铁</w:t>
      </w:r>
      <w:r>
        <w:rPr>
          <w:rFonts w:ascii="仿宋" w:hAnsi="仿宋" w:eastAsia="仿宋" w:cs="仿宋"/>
          <w:b/>
          <w:bCs/>
          <w:color w:val="auto"/>
          <w:sz w:val="32"/>
          <w:szCs w:val="32"/>
        </w:rPr>
        <w:t xml:space="preserve"> </w:t>
      </w:r>
      <w:r>
        <w:rPr>
          <w:rFonts w:ascii="仿宋" w:hAnsi="仿宋" w:eastAsia="仿宋" w:cs="仿宋"/>
          <w:color w:val="auto"/>
          <w:sz w:val="32"/>
          <w:szCs w:val="32"/>
        </w:rPr>
        <w:t>3</w:t>
      </w:r>
      <w:r>
        <w:rPr>
          <w:rFonts w:ascii="仿宋" w:hAnsi="仿宋" w:eastAsia="仿宋" w:cs="仿宋"/>
          <w:b/>
          <w:bCs/>
          <w:color w:val="auto"/>
          <w:sz w:val="32"/>
          <w:szCs w:val="32"/>
        </w:rPr>
        <w:t xml:space="preserve"> </w:t>
      </w:r>
      <w:r>
        <w:rPr>
          <w:rFonts w:ascii="仿宋" w:hAnsi="仿宋" w:eastAsia="仿宋" w:cs="仿宋"/>
          <w:color w:val="auto"/>
          <w:sz w:val="32"/>
          <w:szCs w:val="32"/>
        </w:rPr>
        <w:t>号线 在“南京站”站点下车 1 号出口出来可到达酒店。</w:t>
      </w:r>
    </w:p>
    <w:p>
      <w:pPr>
        <w:spacing w:after="0" w:line="299" w:lineRule="exact"/>
        <w:rPr>
          <w:color w:val="auto"/>
          <w:sz w:val="20"/>
          <w:szCs w:val="20"/>
        </w:rPr>
      </w:pPr>
    </w:p>
    <w:p>
      <w:pPr>
        <w:spacing w:after="0" w:line="524" w:lineRule="exact"/>
        <w:ind w:left="40" w:firstLine="593"/>
        <w:jc w:val="both"/>
        <w:rPr>
          <w:color w:val="auto"/>
          <w:sz w:val="20"/>
          <w:szCs w:val="20"/>
        </w:rPr>
      </w:pPr>
      <w:r>
        <w:rPr>
          <w:rFonts w:ascii="仿宋" w:hAnsi="仿宋" w:eastAsia="仿宋" w:cs="仿宋"/>
          <w:b/>
          <w:bCs/>
          <w:color w:val="auto"/>
          <w:sz w:val="32"/>
          <w:szCs w:val="32"/>
        </w:rPr>
        <w:t>2.南京禄口机场：</w:t>
      </w:r>
      <w:r>
        <w:rPr>
          <w:rFonts w:ascii="仿宋" w:hAnsi="仿宋" w:eastAsia="仿宋" w:cs="仿宋"/>
          <w:color w:val="auto"/>
          <w:sz w:val="32"/>
          <w:szCs w:val="32"/>
        </w:rPr>
        <w:t>出机场后乘机场班车到南京火车站， 酒店在火车站西侧 500 米。班车时间：（6：00-20：30）。票价：25元/人。大约 1 个小时左右。</w:t>
      </w:r>
    </w:p>
    <w:p>
      <w:pPr>
        <w:spacing w:after="0" w:line="298" w:lineRule="exact"/>
        <w:rPr>
          <w:color w:val="auto"/>
          <w:sz w:val="20"/>
          <w:szCs w:val="20"/>
        </w:rPr>
      </w:pPr>
    </w:p>
    <w:p>
      <w:pPr>
        <w:spacing w:after="0" w:line="331" w:lineRule="exact"/>
        <w:ind w:left="660"/>
        <w:rPr>
          <w:color w:val="auto"/>
          <w:sz w:val="20"/>
          <w:szCs w:val="20"/>
        </w:rPr>
      </w:pPr>
      <w:r>
        <w:rPr>
          <w:rFonts w:ascii="仿宋" w:hAnsi="仿宋" w:eastAsia="仿宋" w:cs="仿宋"/>
          <w:b/>
          <w:bCs/>
          <w:color w:val="auto"/>
          <w:sz w:val="29"/>
          <w:szCs w:val="29"/>
        </w:rPr>
        <w:t>3.南京火车站：</w:t>
      </w:r>
      <w:r>
        <w:rPr>
          <w:rFonts w:ascii="仿宋" w:hAnsi="仿宋" w:eastAsia="仿宋" w:cs="仿宋"/>
          <w:color w:val="auto"/>
          <w:sz w:val="29"/>
          <w:szCs w:val="29"/>
        </w:rPr>
        <w:t>出火车站向西行走</w:t>
      </w:r>
      <w:r>
        <w:rPr>
          <w:rFonts w:ascii="仿宋" w:hAnsi="仿宋" w:eastAsia="仿宋" w:cs="仿宋"/>
          <w:b/>
          <w:bCs/>
          <w:color w:val="auto"/>
          <w:sz w:val="29"/>
          <w:szCs w:val="29"/>
        </w:rPr>
        <w:t xml:space="preserve"> </w:t>
      </w:r>
      <w:r>
        <w:rPr>
          <w:rFonts w:ascii="仿宋" w:hAnsi="仿宋" w:eastAsia="仿宋" w:cs="仿宋"/>
          <w:color w:val="auto"/>
          <w:sz w:val="29"/>
          <w:szCs w:val="29"/>
        </w:rPr>
        <w:t>100</w:t>
      </w:r>
      <w:r>
        <w:rPr>
          <w:rFonts w:ascii="仿宋" w:hAnsi="仿宋" w:eastAsia="仿宋" w:cs="仿宋"/>
          <w:b/>
          <w:bCs/>
          <w:color w:val="auto"/>
          <w:sz w:val="29"/>
          <w:szCs w:val="29"/>
        </w:rPr>
        <w:t xml:space="preserve"> </w:t>
      </w:r>
      <w:r>
        <w:rPr>
          <w:rFonts w:ascii="仿宋" w:hAnsi="仿宋" w:eastAsia="仿宋" w:cs="仿宋"/>
          <w:color w:val="auto"/>
          <w:sz w:val="29"/>
          <w:szCs w:val="29"/>
        </w:rPr>
        <w:t>米即到。西面最高的楼，</w:t>
      </w:r>
    </w:p>
    <w:p>
      <w:pPr>
        <w:spacing w:after="0" w:line="259" w:lineRule="exact"/>
        <w:rPr>
          <w:color w:val="auto"/>
          <w:sz w:val="20"/>
          <w:szCs w:val="20"/>
        </w:rPr>
      </w:pPr>
    </w:p>
    <w:p>
      <w:pPr>
        <w:spacing w:after="0" w:line="366" w:lineRule="exact"/>
        <w:ind w:left="40"/>
        <w:rPr>
          <w:color w:val="auto"/>
          <w:sz w:val="20"/>
          <w:szCs w:val="20"/>
        </w:rPr>
      </w:pPr>
      <w:r>
        <w:rPr>
          <w:rFonts w:ascii="仿宋" w:hAnsi="仿宋" w:eastAsia="仿宋" w:cs="仿宋"/>
          <w:color w:val="auto"/>
          <w:sz w:val="32"/>
          <w:szCs w:val="32"/>
        </w:rPr>
        <w:t>楼顶有酒店名称。</w:t>
      </w:r>
    </w:p>
    <w:p>
      <w:pPr>
        <w:spacing w:after="0" w:line="298" w:lineRule="exact"/>
        <w:rPr>
          <w:color w:val="auto"/>
          <w:sz w:val="20"/>
          <w:szCs w:val="20"/>
        </w:rPr>
      </w:pPr>
    </w:p>
    <w:p>
      <w:pPr>
        <w:spacing w:after="0" w:line="320" w:lineRule="exact"/>
        <w:ind w:left="640"/>
        <w:rPr>
          <w:color w:val="auto"/>
          <w:sz w:val="20"/>
          <w:szCs w:val="20"/>
        </w:rPr>
      </w:pPr>
      <w:r>
        <w:rPr>
          <w:rFonts w:ascii="黑体" w:hAnsi="黑体" w:eastAsia="黑体" w:cs="黑体"/>
          <w:color w:val="auto"/>
          <w:sz w:val="28"/>
          <w:szCs w:val="28"/>
        </w:rPr>
        <w:t xml:space="preserve">4.公交车 </w:t>
      </w:r>
      <w:r>
        <w:rPr>
          <w:rFonts w:ascii="仿宋" w:hAnsi="仿宋" w:eastAsia="仿宋" w:cs="仿宋"/>
          <w:color w:val="auto"/>
          <w:sz w:val="28"/>
          <w:szCs w:val="28"/>
        </w:rPr>
        <w:t>：10</w:t>
      </w:r>
      <w:r>
        <w:rPr>
          <w:rFonts w:ascii="黑体" w:hAnsi="黑体" w:eastAsia="黑体" w:cs="黑体"/>
          <w:color w:val="auto"/>
          <w:sz w:val="28"/>
          <w:szCs w:val="28"/>
        </w:rPr>
        <w:t xml:space="preserve"> </w:t>
      </w:r>
      <w:r>
        <w:rPr>
          <w:rFonts w:ascii="仿宋" w:hAnsi="仿宋" w:eastAsia="仿宋" w:cs="仿宋"/>
          <w:color w:val="auto"/>
          <w:sz w:val="28"/>
          <w:szCs w:val="28"/>
        </w:rPr>
        <w:t>路、28</w:t>
      </w:r>
      <w:r>
        <w:rPr>
          <w:rFonts w:ascii="黑体" w:hAnsi="黑体" w:eastAsia="黑体" w:cs="黑体"/>
          <w:color w:val="auto"/>
          <w:sz w:val="28"/>
          <w:szCs w:val="28"/>
        </w:rPr>
        <w:t xml:space="preserve"> </w:t>
      </w:r>
      <w:r>
        <w:rPr>
          <w:rFonts w:ascii="仿宋" w:hAnsi="仿宋" w:eastAsia="仿宋" w:cs="仿宋"/>
          <w:color w:val="auto"/>
          <w:sz w:val="28"/>
          <w:szCs w:val="28"/>
        </w:rPr>
        <w:t>路、45</w:t>
      </w:r>
      <w:r>
        <w:rPr>
          <w:rFonts w:ascii="黑体" w:hAnsi="黑体" w:eastAsia="黑体" w:cs="黑体"/>
          <w:color w:val="auto"/>
          <w:sz w:val="28"/>
          <w:szCs w:val="28"/>
        </w:rPr>
        <w:t xml:space="preserve"> </w:t>
      </w:r>
      <w:r>
        <w:rPr>
          <w:rFonts w:ascii="仿宋" w:hAnsi="仿宋" w:eastAsia="仿宋" w:cs="仿宋"/>
          <w:color w:val="auto"/>
          <w:sz w:val="28"/>
          <w:szCs w:val="28"/>
        </w:rPr>
        <w:t>路、66</w:t>
      </w:r>
      <w:r>
        <w:rPr>
          <w:rFonts w:ascii="黑体" w:hAnsi="黑体" w:eastAsia="黑体" w:cs="黑体"/>
          <w:color w:val="auto"/>
          <w:sz w:val="28"/>
          <w:szCs w:val="28"/>
        </w:rPr>
        <w:t xml:space="preserve"> </w:t>
      </w:r>
      <w:r>
        <w:rPr>
          <w:rFonts w:ascii="仿宋" w:hAnsi="仿宋" w:eastAsia="仿宋" w:cs="仿宋"/>
          <w:color w:val="auto"/>
          <w:sz w:val="28"/>
          <w:szCs w:val="28"/>
        </w:rPr>
        <w:t>路、69</w:t>
      </w:r>
      <w:r>
        <w:rPr>
          <w:rFonts w:ascii="黑体" w:hAnsi="黑体" w:eastAsia="黑体" w:cs="黑体"/>
          <w:color w:val="auto"/>
          <w:sz w:val="28"/>
          <w:szCs w:val="28"/>
        </w:rPr>
        <w:t xml:space="preserve"> </w:t>
      </w:r>
      <w:r>
        <w:rPr>
          <w:rFonts w:ascii="仿宋" w:hAnsi="仿宋" w:eastAsia="仿宋" w:cs="仿宋"/>
          <w:color w:val="auto"/>
          <w:sz w:val="28"/>
          <w:szCs w:val="28"/>
        </w:rPr>
        <w:t>路、13</w:t>
      </w:r>
      <w:r>
        <w:rPr>
          <w:rFonts w:ascii="黑体" w:hAnsi="黑体" w:eastAsia="黑体" w:cs="黑体"/>
          <w:color w:val="auto"/>
          <w:sz w:val="28"/>
          <w:szCs w:val="28"/>
        </w:rPr>
        <w:t xml:space="preserve"> </w:t>
      </w:r>
      <w:r>
        <w:rPr>
          <w:rFonts w:ascii="仿宋" w:hAnsi="仿宋" w:eastAsia="仿宋" w:cs="仿宋"/>
          <w:color w:val="auto"/>
          <w:sz w:val="28"/>
          <w:szCs w:val="28"/>
        </w:rPr>
        <w:t>路、32</w:t>
      </w:r>
      <w:r>
        <w:rPr>
          <w:rFonts w:ascii="黑体" w:hAnsi="黑体" w:eastAsia="黑体" w:cs="黑体"/>
          <w:color w:val="auto"/>
          <w:sz w:val="28"/>
          <w:szCs w:val="28"/>
        </w:rPr>
        <w:t xml:space="preserve"> </w:t>
      </w:r>
      <w:r>
        <w:rPr>
          <w:rFonts w:ascii="仿宋" w:hAnsi="仿宋" w:eastAsia="仿宋" w:cs="仿宋"/>
          <w:color w:val="auto"/>
          <w:sz w:val="28"/>
          <w:szCs w:val="28"/>
        </w:rPr>
        <w:t>路、</w:t>
      </w:r>
    </w:p>
    <w:p>
      <w:pPr>
        <w:spacing w:after="0" w:line="288" w:lineRule="exact"/>
        <w:rPr>
          <w:color w:val="auto"/>
          <w:sz w:val="20"/>
          <w:szCs w:val="20"/>
        </w:rPr>
      </w:pPr>
    </w:p>
    <w:p>
      <w:pPr>
        <w:spacing w:after="0" w:line="343" w:lineRule="exact"/>
        <w:ind w:left="40"/>
        <w:rPr>
          <w:color w:val="auto"/>
          <w:sz w:val="20"/>
          <w:szCs w:val="20"/>
        </w:rPr>
      </w:pPr>
      <w:r>
        <w:rPr>
          <w:rFonts w:ascii="仿宋" w:hAnsi="仿宋" w:eastAsia="仿宋" w:cs="仿宋"/>
          <w:color w:val="auto"/>
          <w:sz w:val="30"/>
          <w:szCs w:val="30"/>
        </w:rPr>
        <w:t>33 路、56 路、郊区线南州线、南上线、南栖线、南汤线，到南京站</w:t>
      </w:r>
    </w:p>
    <w:p>
      <w:pPr>
        <w:spacing w:after="0" w:line="259" w:lineRule="exact"/>
        <w:rPr>
          <w:color w:val="auto"/>
          <w:sz w:val="20"/>
          <w:szCs w:val="20"/>
        </w:rPr>
      </w:pPr>
    </w:p>
    <w:p>
      <w:pPr>
        <w:spacing w:after="0" w:line="366" w:lineRule="exact"/>
        <w:ind w:left="40"/>
        <w:rPr>
          <w:color w:val="auto"/>
          <w:sz w:val="20"/>
          <w:szCs w:val="20"/>
        </w:rPr>
      </w:pPr>
      <w:r>
        <w:rPr>
          <w:rFonts w:ascii="仿宋" w:hAnsi="仿宋" w:eastAsia="仿宋" w:cs="仿宋"/>
          <w:color w:val="auto"/>
          <w:sz w:val="32"/>
          <w:szCs w:val="32"/>
        </w:rPr>
        <w:t>西下即可。</w:t>
      </w:r>
    </w:p>
    <w:p>
      <w:pPr>
        <w:spacing w:after="0" w:line="259" w:lineRule="exact"/>
        <w:rPr>
          <w:color w:val="auto"/>
          <w:sz w:val="20"/>
          <w:szCs w:val="20"/>
        </w:rPr>
      </w:pPr>
    </w:p>
    <w:p>
      <w:pPr>
        <w:spacing w:after="0" w:line="366" w:lineRule="exact"/>
        <w:ind w:left="680"/>
        <w:rPr>
          <w:color w:val="auto"/>
          <w:sz w:val="20"/>
          <w:szCs w:val="20"/>
        </w:rPr>
      </w:pPr>
      <w:r>
        <w:rPr>
          <w:rFonts w:ascii="仿宋" w:hAnsi="仿宋" w:eastAsia="仿宋" w:cs="仿宋"/>
          <w:b/>
          <w:bCs/>
          <w:color w:val="auto"/>
          <w:sz w:val="32"/>
          <w:szCs w:val="32"/>
        </w:rPr>
        <w:t>三、酒店联系人</w:t>
      </w:r>
      <w:r>
        <w:rPr>
          <w:rFonts w:ascii="仿宋" w:hAnsi="仿宋" w:eastAsia="仿宋" w:cs="仿宋"/>
          <w:color w:val="auto"/>
          <w:sz w:val="32"/>
          <w:szCs w:val="32"/>
        </w:rPr>
        <w:t>：张燕</w:t>
      </w:r>
      <w:r>
        <w:rPr>
          <w:rFonts w:ascii="仿宋" w:hAnsi="仿宋" w:eastAsia="仿宋" w:cs="仿宋"/>
          <w:b/>
          <w:bCs/>
          <w:color w:val="auto"/>
          <w:sz w:val="32"/>
          <w:szCs w:val="32"/>
        </w:rPr>
        <w:t xml:space="preserve"> </w:t>
      </w:r>
      <w:r>
        <w:rPr>
          <w:rFonts w:ascii="仿宋" w:hAnsi="仿宋" w:eastAsia="仿宋" w:cs="仿宋"/>
          <w:color w:val="auto"/>
          <w:sz w:val="32"/>
          <w:szCs w:val="32"/>
        </w:rPr>
        <w:t>13770652860</w:t>
      </w:r>
    </w:p>
    <w:p>
      <w:pPr>
        <w:spacing w:after="0" w:line="20" w:lineRule="exac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21590</wp:posOffset>
            </wp:positionH>
            <wp:positionV relativeFrom="paragraph">
              <wp:posOffset>2072640</wp:posOffset>
            </wp:positionV>
            <wp:extent cx="5688330" cy="1206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8833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1F6BF9"/>
    <w:rsid w:val="06A652A3"/>
    <w:rsid w:val="3D1F6BF9"/>
    <w:rsid w:val="4A103748"/>
    <w:rsid w:val="4E6106CC"/>
    <w:rsid w:val="77432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2"/>
      <w:szCs w:val="22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2019-11-06T02:15:00Z</dcterms:created>
  <dc:creator>Administrator</dc:creator>
  <cp:lastModifiedBy>Administrator</cp:lastModifiedBy>
  <dcterms:modified xsi:type="dcterms:W3CDTF">2019-11-06T02:17:52Z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