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44"/>
          <w:szCs w:val="44"/>
        </w:rPr>
      </w:pPr>
      <w:r>
        <w:rPr>
          <w:rFonts w:hint="eastAsia" w:ascii="黑体" w:hAnsi="黑体" w:eastAsia="黑体"/>
          <w:sz w:val="44"/>
          <w:szCs w:val="44"/>
        </w:rPr>
        <w:t>附件1</w:t>
      </w:r>
    </w:p>
    <w:p>
      <w:pPr>
        <w:jc w:val="center"/>
        <w:rPr>
          <w:rFonts w:ascii="黑体" w:hAnsi="黑体" w:eastAsia="黑体"/>
          <w:sz w:val="44"/>
          <w:szCs w:val="44"/>
        </w:rPr>
      </w:pPr>
      <w:r>
        <w:rPr>
          <w:rFonts w:hint="eastAsia" w:ascii="黑体" w:hAnsi="黑体" w:eastAsia="黑体"/>
          <w:sz w:val="44"/>
          <w:szCs w:val="44"/>
        </w:rPr>
        <w:t>河南省内部审计协会</w:t>
      </w:r>
    </w:p>
    <w:p>
      <w:pPr>
        <w:jc w:val="center"/>
        <w:rPr>
          <w:rFonts w:ascii="黑体" w:hAnsi="黑体" w:eastAsia="黑体"/>
          <w:sz w:val="44"/>
          <w:szCs w:val="44"/>
        </w:rPr>
      </w:pPr>
      <w:r>
        <w:rPr>
          <w:rFonts w:hint="eastAsia" w:ascii="黑体" w:hAnsi="黑体" w:eastAsia="黑体"/>
          <w:sz w:val="44"/>
          <w:szCs w:val="44"/>
        </w:rPr>
        <w:t>2019年内部审计业务培训计划</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根据《审计署关于内部审计工作的规定》（审计署第11号令）的规定，以及中国内部审计准则第1101号《内部审计基本准则》、第1201号《内部审计人员职业道德规范》、中国内部审计协会《内部审计人员后续教育办法》等，结合内部审计人员培训需求和我省内部审计工作实际，制定河南省内部审计协会2019年内部审计业务培训计划。现将培训计划具体事项通知如下：</w:t>
      </w:r>
    </w:p>
    <w:p>
      <w:pPr>
        <w:ind w:firstLine="640" w:firstLineChars="200"/>
        <w:rPr>
          <w:rFonts w:ascii="黑体" w:hAnsi="黑体" w:eastAsia="黑体"/>
          <w:sz w:val="32"/>
          <w:szCs w:val="32"/>
        </w:rPr>
      </w:pPr>
      <w:r>
        <w:rPr>
          <w:rFonts w:hint="eastAsia" w:ascii="黑体" w:hAnsi="黑体" w:eastAsia="黑体"/>
          <w:sz w:val="32"/>
          <w:szCs w:val="32"/>
        </w:rPr>
        <w:t>一、总体要求</w:t>
      </w:r>
    </w:p>
    <w:p>
      <w:pPr>
        <w:ind w:firstLine="640" w:firstLineChars="200"/>
        <w:rPr>
          <w:rFonts w:ascii="仿宋_GB2312" w:eastAsia="仿宋_GB2312"/>
          <w:sz w:val="32"/>
          <w:szCs w:val="32"/>
        </w:rPr>
      </w:pPr>
      <w:r>
        <w:rPr>
          <w:rFonts w:hint="eastAsia" w:ascii="仿宋_GB2312" w:eastAsia="仿宋_GB2312"/>
          <w:sz w:val="32"/>
          <w:szCs w:val="32"/>
        </w:rPr>
        <w:t>坚持以党的政治建设为统领，学习贯彻党中央有关审计监督的方针、政策，学习贯彻审计署第11号令的规定以及内部审计基本准则、内部审计人员职业道德规范，以打造一支信念坚定、业务精通、作风务实、清正廉洁的高素质专业化内部审计队伍为目标，以内部审计工作需求为导向，增强针对性，提高实效性，不断提升内部审计人员的能力素质，为更好发挥内部审计监督在服务保障组织目标中提供坚强的思想政治保证、人才保证和智力支持。</w:t>
      </w:r>
    </w:p>
    <w:p>
      <w:pPr>
        <w:ind w:firstLine="640" w:firstLineChars="200"/>
        <w:rPr>
          <w:rFonts w:ascii="黑体" w:hAnsi="黑体" w:eastAsia="黑体"/>
          <w:sz w:val="32"/>
          <w:szCs w:val="32"/>
        </w:rPr>
      </w:pPr>
      <w:r>
        <w:rPr>
          <w:rFonts w:hint="eastAsia" w:ascii="黑体" w:hAnsi="黑体" w:eastAsia="黑体"/>
          <w:sz w:val="32"/>
          <w:szCs w:val="32"/>
        </w:rPr>
        <w:t>二、班次安排</w:t>
      </w:r>
    </w:p>
    <w:p>
      <w:pPr>
        <w:autoSpaceDE w:val="0"/>
        <w:autoSpaceDN w:val="0"/>
        <w:adjustRightInd w:val="0"/>
        <w:ind w:firstLine="640" w:firstLineChars="200"/>
        <w:jc w:val="left"/>
        <w:rPr>
          <w:rFonts w:ascii="仿宋_GB2312" w:hAnsi="黑体" w:eastAsia="仿宋_GB2312"/>
          <w:sz w:val="32"/>
          <w:szCs w:val="32"/>
        </w:rPr>
      </w:pPr>
      <w:r>
        <w:rPr>
          <w:rFonts w:hint="eastAsia" w:ascii="仿宋_GB2312" w:hAnsi="黑体" w:eastAsia="仿宋_GB2312"/>
          <w:sz w:val="32"/>
          <w:szCs w:val="32"/>
        </w:rPr>
        <w:t>全年计划举办培训（研讨）班6期（详见培训计划表）。为保证培训实效，在教学内容设置上，</w:t>
      </w:r>
      <w:r>
        <w:rPr>
          <w:rFonts w:hint="eastAsia" w:ascii="仿宋_GB2312" w:eastAsia="仿宋_GB2312" w:cs="仿宋_GB2312"/>
          <w:kern w:val="0"/>
          <w:sz w:val="32"/>
          <w:szCs w:val="32"/>
        </w:rPr>
        <w:t>以内部审计人员能力建设为核心，</w:t>
      </w:r>
      <w:r>
        <w:rPr>
          <w:rFonts w:hint="eastAsia" w:ascii="仿宋_GB2312" w:hAnsi="黑体" w:eastAsia="仿宋_GB2312"/>
          <w:sz w:val="32"/>
          <w:szCs w:val="32"/>
        </w:rPr>
        <w:t>突出</w:t>
      </w:r>
      <w:r>
        <w:rPr>
          <w:rFonts w:hint="eastAsia" w:ascii="仿宋_GB2312" w:eastAsia="仿宋_GB2312" w:cs="仿宋_GB2312"/>
          <w:kern w:val="0"/>
          <w:sz w:val="32"/>
          <w:szCs w:val="32"/>
        </w:rPr>
        <w:t>贴近前沿、贴近实战和职业技能培训内容；在培训项目设置上，突出内部审计工作重点和内部审计人员需求热点，设定培训项目；在教学方式上，突出教学的互动性、新颖性，探索开展案例教学、分组研讨交流、实地参访等教学模式。注重</w:t>
      </w:r>
      <w:r>
        <w:rPr>
          <w:rFonts w:hint="eastAsia" w:ascii="仿宋_GB2312" w:hAnsi="黑体" w:eastAsia="仿宋_GB2312"/>
          <w:sz w:val="32"/>
          <w:szCs w:val="32"/>
        </w:rPr>
        <w:t>与有关内部审计机构和专家密切联系沟通，为培训班的规划设计、教学研讨、课程设置等提供技术指导，推荐教学师资，评价培训效果，提出改进建议。</w:t>
      </w:r>
    </w:p>
    <w:p>
      <w:pPr>
        <w:ind w:firstLine="640" w:firstLineChars="200"/>
        <w:rPr>
          <w:rFonts w:ascii="黑体" w:hAnsi="黑体" w:eastAsia="黑体"/>
          <w:sz w:val="32"/>
          <w:szCs w:val="32"/>
        </w:rPr>
      </w:pPr>
      <w:r>
        <w:rPr>
          <w:rFonts w:hint="eastAsia" w:ascii="黑体" w:hAnsi="黑体" w:eastAsia="黑体"/>
          <w:sz w:val="32"/>
          <w:szCs w:val="32"/>
        </w:rPr>
        <w:t>三、组织管理</w:t>
      </w:r>
    </w:p>
    <w:p>
      <w:pPr>
        <w:ind w:firstLine="640" w:firstLineChars="200"/>
        <w:rPr>
          <w:rFonts w:ascii="仿宋_GB2312" w:eastAsia="仿宋_GB2312"/>
          <w:sz w:val="32"/>
          <w:szCs w:val="32"/>
        </w:rPr>
      </w:pPr>
      <w:r>
        <w:rPr>
          <w:rFonts w:hint="eastAsia" w:ascii="仿宋_GB2312" w:eastAsia="仿宋_GB2312"/>
          <w:sz w:val="32"/>
          <w:szCs w:val="32"/>
        </w:rPr>
        <w:t>（一）组织开展内部审计人员培训，是适应新时代内部审计新任务新要求的需要，是提高内部审计队伍能力素质的需要，请各单位要高度重视，根据工作实际需要，认真组织好本单位审计人员参加培训学习。</w:t>
      </w:r>
    </w:p>
    <w:p>
      <w:pPr>
        <w:ind w:firstLine="640" w:firstLineChars="200"/>
        <w:rPr>
          <w:rFonts w:ascii="仿宋_GB2312" w:eastAsia="仿宋_GB2312"/>
          <w:sz w:val="32"/>
          <w:szCs w:val="32"/>
        </w:rPr>
      </w:pPr>
      <w:r>
        <w:rPr>
          <w:rFonts w:hint="eastAsia" w:ascii="仿宋_GB2312" w:eastAsia="仿宋_GB2312"/>
          <w:sz w:val="32"/>
          <w:szCs w:val="32"/>
        </w:rPr>
        <w:t>（二）请各单位根据协会培训计划安排和培训班通知要求，统筹考虑，处理好工学矛盾，认真做好学员选派工作，注意解决好重复培训和多年不训的问题。</w:t>
      </w:r>
    </w:p>
    <w:p>
      <w:pPr>
        <w:ind w:firstLine="640" w:firstLineChars="200"/>
        <w:rPr>
          <w:rFonts w:ascii="仿宋_GB2312" w:eastAsia="仿宋_GB2312"/>
          <w:sz w:val="32"/>
          <w:szCs w:val="32"/>
        </w:rPr>
      </w:pPr>
      <w:r>
        <w:rPr>
          <w:rFonts w:hint="eastAsia" w:ascii="仿宋_GB2312" w:eastAsia="仿宋_GB2312"/>
          <w:sz w:val="32"/>
          <w:szCs w:val="32"/>
        </w:rPr>
        <w:t>（三）内审协会将根据培训计划安排，认真组织实施。更新培训理念，创新方式方法，合理设置课程，精选师资力量，严管优教，以一流的师资、一流的管理、一流的服务把培训班办出特色，办出效果。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21E62"/>
    <w:rsid w:val="011A45FE"/>
    <w:rsid w:val="04476150"/>
    <w:rsid w:val="096569F4"/>
    <w:rsid w:val="0F615800"/>
    <w:rsid w:val="11237D88"/>
    <w:rsid w:val="1B594B30"/>
    <w:rsid w:val="1F337ABE"/>
    <w:rsid w:val="20CC2CE5"/>
    <w:rsid w:val="2E8F47E7"/>
    <w:rsid w:val="32940D32"/>
    <w:rsid w:val="34EC062E"/>
    <w:rsid w:val="3848578A"/>
    <w:rsid w:val="41F6106D"/>
    <w:rsid w:val="43C340D4"/>
    <w:rsid w:val="49CF3EDF"/>
    <w:rsid w:val="4C0E153D"/>
    <w:rsid w:val="561508B8"/>
    <w:rsid w:val="5B036FB4"/>
    <w:rsid w:val="5E121E62"/>
    <w:rsid w:val="74DE0501"/>
    <w:rsid w:val="7B4C1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Hyperlink"/>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2019-09-19T09:27:00Z</dcterms:created>
  <dc:creator>密</dc:creator>
  <cp:lastModifiedBy>密</cp:lastModifiedBy>
  <dcterms:modified xsi:type="dcterms:W3CDTF">2019-09-19T10:23:35Z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